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8A9CC" w14:textId="77777777"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r w:rsidRPr="00C322A8">
        <w:rPr>
          <w:b/>
          <w:bCs/>
          <w:noProof/>
          <w:sz w:val="19"/>
          <w:szCs w:val="19"/>
        </w:rPr>
        <w:drawing>
          <wp:inline distT="0" distB="0" distL="0" distR="0" wp14:anchorId="5D9EFCDD" wp14:editId="3757A23F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94201" w14:textId="77777777" w:rsidR="00C322A8" w:rsidRDefault="00C322A8" w:rsidP="006A5233">
      <w:pPr>
        <w:pStyle w:val="centrer"/>
        <w:jc w:val="left"/>
        <w:rPr>
          <w:b/>
          <w:bCs/>
          <w:sz w:val="19"/>
          <w:szCs w:val="19"/>
          <w:lang w:val="fr-FR"/>
        </w:rPr>
      </w:pPr>
    </w:p>
    <w:p w14:paraId="63161C5E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7A0701D7" w14:textId="64F26417" w:rsidR="00C322A8" w:rsidRDefault="00630F2C" w:rsidP="006A5233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79DE9B13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>aractéristiques du 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 de sa localisation, d’identifier, décrire et évaluer de manière appropriée les incidences directes et indirectes du projet sur les facteurs suivants :</w:t>
      </w:r>
    </w:p>
    <w:p w14:paraId="6BF01F69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population et la santé humaine;</w:t>
      </w:r>
    </w:p>
    <w:p w14:paraId="75F1F48E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biodiversité, en accordant une attention particulière aux espèces et aux habitats protégés au titre de la directive 92/43/CEE et de la directive 2009/147/CE;</w:t>
      </w:r>
    </w:p>
    <w:p w14:paraId="5E3FDDB3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terres, le sol, le sous-sol, l'eau, l'air, le bruit, les vibrations, la mobilité, l'énergie et le climat;</w:t>
      </w:r>
    </w:p>
    <w:p w14:paraId="53290E71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biens matériels, le patrimoine culturel et le paysage;</w:t>
      </w:r>
    </w:p>
    <w:p w14:paraId="691BECE6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l'interaction entre les facteurs visés aux points a) à d).</w:t>
      </w:r>
    </w:p>
    <w:p w14:paraId="3DD03B72" w14:textId="2EAE615A" w:rsidR="00AF28C6" w:rsidRPr="006A5233" w:rsidRDefault="00BB7B77" w:rsidP="006A5233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78854BF8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2CC054D8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69839DB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9472922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3A01F68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85ACE7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EB0758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299163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télécopie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25F5AD26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D95DF7F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29AC0D70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488C56BB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4AE823FE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dimension et à la conception de l'ensemble du projet;</w:t>
      </w:r>
    </w:p>
    <w:p w14:paraId="46B99BDE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cumul avec d'autres projets existants ou approuvés;</w:t>
      </w:r>
    </w:p>
    <w:p w14:paraId="599D7042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à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07E8814D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production de déchets;</w:t>
      </w:r>
    </w:p>
    <w:p w14:paraId="7DB51AF8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pollution et aux nuisances;</w:t>
      </w:r>
    </w:p>
    <w:p w14:paraId="27D89E8C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3C471D7A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aux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0F42A924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0B5F7910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14:paraId="68B40A04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DF125ED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0748D336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DB777E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7183CB14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6812A1D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DD7C4B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9A38EBB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2A77061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C8F07EB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62F6B34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430A9DE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9F18CC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2B2940B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E65D75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9C4E2F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1670448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00E42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93C829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4FD156D" w14:textId="6ABF6ED8" w:rsidR="00260B74" w:rsidRPr="006A5233" w:rsidRDefault="002F7C68" w:rsidP="006A5233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  <w:r w:rsidR="00260B74" w:rsidRPr="00260B74">
        <w:rPr>
          <w:rFonts w:asciiTheme="minorHAnsi" w:hAnsiTheme="minorHAnsi"/>
          <w:b/>
          <w:sz w:val="22"/>
          <w:szCs w:val="22"/>
          <w:lang w:val="fr-FR"/>
        </w:rPr>
        <w:t>A appliquer aux</w:t>
      </w:r>
      <w:r w:rsidR="00260B74">
        <w:rPr>
          <w:bCs/>
        </w:rPr>
        <w:t xml:space="preserve"> 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1C2BB6F7" w14:textId="4D0C40D1" w:rsid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6A1F5E6D" w14:textId="507666E5" w:rsidR="006A5233" w:rsidRDefault="006A5233" w:rsidP="00EA73E3">
      <w:pPr>
        <w:pStyle w:val="justifie"/>
        <w:jc w:val="left"/>
        <w:rPr>
          <w:bCs/>
        </w:rPr>
      </w:pPr>
    </w:p>
    <w:p w14:paraId="69563D39" w14:textId="2C77B256" w:rsidR="006A5233" w:rsidRDefault="006A5233" w:rsidP="00EA73E3">
      <w:pPr>
        <w:pStyle w:val="justifie"/>
        <w:jc w:val="left"/>
        <w:rPr>
          <w:bCs/>
        </w:rPr>
      </w:pPr>
    </w:p>
    <w:p w14:paraId="07016609" w14:textId="77777777" w:rsidR="006A5233" w:rsidRPr="00EA73E3" w:rsidRDefault="006A5233" w:rsidP="00EA73E3">
      <w:pPr>
        <w:pStyle w:val="justifie"/>
        <w:jc w:val="left"/>
        <w:rPr>
          <w:bCs/>
        </w:rPr>
      </w:pPr>
    </w:p>
    <w:p w14:paraId="5416D654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0B2941FD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48D548D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395880AD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134D5081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162EAC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26092CBD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4906279A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0C2A09BA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43C3E2B0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4CDC43AB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91CC6C5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00250A1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13DBFAE5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7934E4D3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7D3B7759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6D5E858B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361B35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5CBEA7E1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93B4499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1C35D9A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EEAA362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A8A902F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0CA5403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D05B103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E64833A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0B1852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B0C9DE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3D3FD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6C5D346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46ED8F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42146B94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246FE46F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39B3DBA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59C0CBF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EA1BEBF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4E1F8A8A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2B12B25E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075178A6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5B8E2A21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77F32C2C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>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</w:p>
    <w:p w14:paraId="46F27B4F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5F71721E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1E33E2BC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478E071C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EB39B95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3B6477E0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18579090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251A306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40E81EA8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23ECE814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>ielles, pluviales, boues,...)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529000F6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981B1F5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F9506FA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13399225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22A84985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2D193003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A539B83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481C1D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70F51E81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06A021D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483E1895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1141D4D0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58DEA62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657BA1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044BB02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C72EAB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F562206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6641A17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2949E35C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12A415B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3BE0F5E7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40466726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7EFFA8A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7C6B62E3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EBD87BD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080D3F72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7F47AD76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7BD678C8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6DE486A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30F2B4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7FB546D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6FE29E28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3DA4616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BFA703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7702F2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6B8C41F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14:paraId="0948BAA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62E110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51253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0EAF96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7272F54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F38219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6CBF3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1F0B7BC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1AC592D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9E4ED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C44668D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1F0923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0CAE5C5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19E45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459391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DF0FC21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01055BB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9CAAF6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5788A5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21E8C1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3AEADA2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C0D4A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ABD301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CAA542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01328AE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B08778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DEFA5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2B36E80F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747160C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C9A0676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F6ACD0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150A07F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4D2A089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0979A1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300128B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4D42754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79F58A45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BC66137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648C6766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967ADE3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986C4A5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232A61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C198F86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BA3EE1C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AF26743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704CEF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F442D4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589454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33516B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C7382E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2C33366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979F1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4BF9A7D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96726B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7B057E0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23280086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50A8C77B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75F9995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7D8345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219290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0003D0A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243247E2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7FC5E43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B903C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FD40360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4392584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051BD43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AD69DE3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673F28B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392C999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0DCAB6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F26AE8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A02B8E1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757B53E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74F69D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C9B2BC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EA40C3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00C354C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0982B43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C0826E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589A24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0E1E2B4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66FE2BE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D5A6E9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5148FC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7669B2F3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031873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1CDDD8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B75CA7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226A54C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421AB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708F8C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3D2A56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5B8DED9F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6EE1D86E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38F4D6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49159FC4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DD704" w14:textId="77777777" w:rsidR="00A25915" w:rsidRDefault="00A25915" w:rsidP="003F7D09">
      <w:pPr>
        <w:spacing w:after="0" w:line="240" w:lineRule="auto"/>
      </w:pPr>
      <w:r>
        <w:separator/>
      </w:r>
    </w:p>
  </w:endnote>
  <w:endnote w:type="continuationSeparator" w:id="0">
    <w:p w14:paraId="74817ABB" w14:textId="77777777" w:rsidR="00A25915" w:rsidRDefault="00A25915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980052"/>
      <w:docPartObj>
        <w:docPartGallery w:val="Page Numbers (Bottom of Page)"/>
        <w:docPartUnique/>
      </w:docPartObj>
    </w:sdtPr>
    <w:sdtEndPr/>
    <w:sdtContent>
      <w:p w14:paraId="7B3DE3B5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55A054" w14:textId="77777777" w:rsidR="005D695E" w:rsidRDefault="005D69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F81D4F" w14:textId="77777777" w:rsidR="00A25915" w:rsidRDefault="00A25915" w:rsidP="003F7D09">
      <w:pPr>
        <w:spacing w:after="0" w:line="240" w:lineRule="auto"/>
      </w:pPr>
      <w:r>
        <w:separator/>
      </w:r>
    </w:p>
  </w:footnote>
  <w:footnote w:type="continuationSeparator" w:id="0">
    <w:p w14:paraId="5E51C1BC" w14:textId="77777777" w:rsidR="00A25915" w:rsidRDefault="00A25915" w:rsidP="003F7D09">
      <w:pPr>
        <w:spacing w:after="0" w:line="240" w:lineRule="auto"/>
      </w:pPr>
      <w:r>
        <w:continuationSeparator/>
      </w:r>
    </w:p>
  </w:footnote>
  <w:footnote w:id="1">
    <w:p w14:paraId="36B2260E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6B6AC74B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60C78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 w16cid:durableId="538205287">
    <w:abstractNumId w:val="3"/>
  </w:num>
  <w:num w:numId="2" w16cid:durableId="566720015">
    <w:abstractNumId w:val="0"/>
  </w:num>
  <w:num w:numId="3" w16cid:durableId="1546678809">
    <w:abstractNumId w:val="1"/>
  </w:num>
  <w:num w:numId="4" w16cid:durableId="2110998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C52A2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1F31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A5233"/>
    <w:rsid w:val="006C6EE6"/>
    <w:rsid w:val="006E0E15"/>
    <w:rsid w:val="006E60FF"/>
    <w:rsid w:val="006F3C0F"/>
    <w:rsid w:val="006F5FD5"/>
    <w:rsid w:val="00714C70"/>
    <w:rsid w:val="00720F85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D1A2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25915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ACA96A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0E024A-1BC7-497D-81B1-F8370094D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2014</Words>
  <Characters>11083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Yves Daldoss</cp:lastModifiedBy>
  <cp:revision>2</cp:revision>
  <dcterms:created xsi:type="dcterms:W3CDTF">2024-10-04T07:03:00Z</dcterms:created>
  <dcterms:modified xsi:type="dcterms:W3CDTF">2024-10-04T07:03:00Z</dcterms:modified>
</cp:coreProperties>
</file>